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C8" w:rsidRDefault="006275C8">
      <w:pPr>
        <w:spacing w:line="228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75C8" w:rsidRDefault="004C64B3">
      <w:pPr>
        <w:ind w:firstLine="709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="00633E90" w:rsidRPr="00633E90">
        <w:rPr>
          <w:lang w:val="ru-RU"/>
        </w:rPr>
        <w:t>Комитет земельно-имущественных отношений и градостроительной деятельности Альметьевского муниципальн</w:t>
      </w:r>
      <w:r w:rsidR="00633E90">
        <w:rPr>
          <w:lang w:val="ru-RU"/>
        </w:rPr>
        <w:t xml:space="preserve">ого района Республики Татарстан </w:t>
      </w:r>
      <w:r>
        <w:rPr>
          <w:lang w:val="ru-RU"/>
        </w:rPr>
        <w:t xml:space="preserve">информирует об итогах </w:t>
      </w:r>
      <w:r w:rsidR="002A6009" w:rsidRPr="002A6009">
        <w:rPr>
          <w:lang w:val="ru-RU"/>
        </w:rPr>
        <w:t>публичных торгов в электронной форме по продаже объекта незавершенного строительства, расположенн</w:t>
      </w:r>
      <w:r w:rsidR="00710AB5">
        <w:rPr>
          <w:lang w:val="ru-RU"/>
        </w:rPr>
        <w:t>ого</w:t>
      </w:r>
      <w:r w:rsidR="002A6009" w:rsidRPr="002A6009">
        <w:rPr>
          <w:lang w:val="ru-RU"/>
        </w:rPr>
        <w:t xml:space="preserve"> на земельном участке, государственная собственность на который не разграничена, в связи с прекращением действия договора аренды такого земельного участка</w:t>
      </w:r>
      <w:r w:rsidR="002A6009">
        <w:rPr>
          <w:lang w:val="ru-RU"/>
        </w:rPr>
        <w:t xml:space="preserve">, назначенных на </w:t>
      </w:r>
      <w:r w:rsidR="00633E90">
        <w:rPr>
          <w:lang w:val="ru-RU"/>
        </w:rPr>
        <w:t>8</w:t>
      </w:r>
      <w:r>
        <w:rPr>
          <w:lang w:val="ru-RU"/>
        </w:rPr>
        <w:t xml:space="preserve"> </w:t>
      </w:r>
      <w:r w:rsidR="00633E90">
        <w:rPr>
          <w:lang w:val="ru-RU"/>
        </w:rPr>
        <w:t>июня</w:t>
      </w:r>
      <w:r>
        <w:rPr>
          <w:lang w:val="ru-RU"/>
        </w:rPr>
        <w:t xml:space="preserve"> 2021 г. в соответствии с постановлением Исполнительного комитета  Альметьевского муниципального района от</w:t>
      </w:r>
      <w:proofErr w:type="gramEnd"/>
      <w:r w:rsidR="00633E90">
        <w:rPr>
          <w:lang w:val="ru-RU"/>
        </w:rPr>
        <w:t xml:space="preserve"> </w:t>
      </w:r>
      <w:bookmarkStart w:id="0" w:name="_GoBack"/>
      <w:bookmarkEnd w:id="0"/>
      <w:r w:rsidR="002A6009" w:rsidRPr="002A6009">
        <w:rPr>
          <w:lang w:val="ru-RU"/>
        </w:rPr>
        <w:t>17 февраля 2021 г. №  250</w:t>
      </w:r>
      <w:r w:rsidR="002A6009">
        <w:rPr>
          <w:lang w:val="ru-RU"/>
        </w:rPr>
        <w:t>:</w:t>
      </w:r>
    </w:p>
    <w:p w:rsidR="002A6009" w:rsidRDefault="002A6009">
      <w:pPr>
        <w:ind w:firstLine="70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354"/>
        <w:gridCol w:w="1874"/>
        <w:gridCol w:w="2504"/>
        <w:gridCol w:w="2087"/>
        <w:gridCol w:w="2243"/>
      </w:tblGrid>
      <w:tr w:rsidR="006275C8">
        <w:tc>
          <w:tcPr>
            <w:tcW w:w="317" w:type="pct"/>
          </w:tcPr>
          <w:p w:rsidR="006275C8" w:rsidRDefault="006275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1783" w:type="pct"/>
          </w:tcPr>
          <w:p w:rsidR="006275C8" w:rsidRDefault="006275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аукциона</w:t>
            </w:r>
            <w:proofErr w:type="spellEnd"/>
          </w:p>
        </w:tc>
        <w:tc>
          <w:tcPr>
            <w:tcW w:w="624" w:type="pct"/>
            <w:vAlign w:val="center"/>
          </w:tcPr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Задаток</w:t>
            </w:r>
            <w:proofErr w:type="spellEnd"/>
          </w:p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09">
              <w:rPr>
                <w:rFonts w:ascii="Times New Roman" w:hAnsi="Times New Roman"/>
                <w:sz w:val="20"/>
                <w:szCs w:val="20"/>
              </w:rPr>
              <w:t xml:space="preserve">(20% </w:t>
            </w:r>
          </w:p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2A6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начальной</w:t>
            </w:r>
            <w:proofErr w:type="spellEnd"/>
            <w:r w:rsidRPr="002A6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цены</w:t>
            </w:r>
            <w:proofErr w:type="spellEnd"/>
            <w:r w:rsidRPr="002A6009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6275C8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A600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2A60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4" w:type="pct"/>
            <w:vAlign w:val="center"/>
          </w:tcPr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Начальная</w:t>
            </w:r>
            <w:proofErr w:type="spellEnd"/>
          </w:p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продажи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95" w:type="pct"/>
            <w:vAlign w:val="center"/>
          </w:tcPr>
          <w:p w:rsidR="006275C8" w:rsidRDefault="004C64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Итоговая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продажи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275C8" w:rsidRDefault="006275C8">
            <w:pPr>
              <w:pStyle w:val="af9"/>
              <w:spacing w:line="216" w:lineRule="auto"/>
              <w:ind w:left="-108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8" w:type="pct"/>
            <w:vAlign w:val="center"/>
          </w:tcPr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победителя</w:t>
            </w:r>
            <w:proofErr w:type="spellEnd"/>
          </w:p>
        </w:tc>
      </w:tr>
      <w:tr w:rsidR="006275C8">
        <w:trPr>
          <w:trHeight w:val="1451"/>
        </w:trPr>
        <w:tc>
          <w:tcPr>
            <w:tcW w:w="317" w:type="pct"/>
            <w:vAlign w:val="center"/>
          </w:tcPr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3" w:type="pct"/>
          </w:tcPr>
          <w:p w:rsidR="006275C8" w:rsidRDefault="004C64B3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Объект незавершенного строительства площадью </w:t>
            </w:r>
            <w:r w:rsidR="002A6009" w:rsidRPr="002A6009">
              <w:rPr>
                <w:rFonts w:ascii="Times New Roman" w:hAnsi="Times New Roman"/>
                <w:sz w:val="20"/>
                <w:szCs w:val="20"/>
                <w:lang w:val="ru-RU"/>
              </w:rPr>
              <w:t>92,6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(степень готовности 1</w:t>
            </w:r>
            <w:r w:rsidR="002A6009">
              <w:rPr>
                <w:rFonts w:ascii="Times New Roman" w:hAnsi="Times New Roman"/>
                <w:sz w:val="20"/>
                <w:szCs w:val="20"/>
                <w:lang w:val="ru-RU"/>
              </w:rPr>
              <w:t>1 %),  кадастровый   №1</w:t>
            </w:r>
            <w:r w:rsidR="002A6009" w:rsidRPr="002A6009">
              <w:rPr>
                <w:rFonts w:ascii="Times New Roman" w:hAnsi="Times New Roman"/>
                <w:sz w:val="20"/>
                <w:szCs w:val="20"/>
                <w:lang w:val="ru-RU"/>
              </w:rPr>
              <w:t>6:07:320101:1483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расположенный на земельном участке, площадью </w:t>
            </w:r>
            <w:r w:rsidR="002A6009" w:rsidRPr="002A6009">
              <w:rPr>
                <w:rFonts w:ascii="Times New Roman" w:hAnsi="Times New Roman"/>
                <w:sz w:val="20"/>
                <w:szCs w:val="20"/>
                <w:lang w:val="ru-RU"/>
              </w:rPr>
              <w:t>984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кадастровым №</w:t>
            </w:r>
            <w:r w:rsidR="002A6009" w:rsidRPr="002A6009">
              <w:rPr>
                <w:rFonts w:ascii="Times New Roman" w:hAnsi="Times New Roman"/>
                <w:sz w:val="20"/>
                <w:szCs w:val="20"/>
                <w:lang w:val="ru-RU"/>
              </w:rPr>
              <w:t>16:07:320101:1240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с видом разрешенного использования - для индивидуального жилищного строительства, расположенном по адресу: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Альметьевский</w:t>
            </w:r>
            <w:proofErr w:type="spellEnd"/>
            <w:r w:rsidR="002A60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муниципальный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</w:t>
            </w:r>
            <w:r w:rsidR="002A6009" w:rsidRPr="002A6009">
              <w:rPr>
                <w:lang w:val="ru-RU"/>
              </w:rPr>
              <w:t xml:space="preserve"> </w:t>
            </w:r>
            <w:proofErr w:type="spellStart"/>
            <w:r w:rsidR="002A6009" w:rsidRPr="002A6009">
              <w:rPr>
                <w:rFonts w:ascii="Times New Roman" w:hAnsi="Times New Roman"/>
                <w:sz w:val="20"/>
                <w:szCs w:val="20"/>
                <w:lang w:val="ru-RU"/>
              </w:rPr>
              <w:t>Верхнемактаминское</w:t>
            </w:r>
            <w:proofErr w:type="spellEnd"/>
            <w:r w:rsidR="002A6009" w:rsidRPr="002A60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сельское поселение,</w:t>
            </w:r>
            <w:r w:rsidR="002A60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</w:t>
            </w:r>
            <w:proofErr w:type="gramStart"/>
            <w:r w:rsidR="002A6009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="002A60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gramStart"/>
            <w:r w:rsidR="002A6009" w:rsidRPr="002A6009">
              <w:rPr>
                <w:rFonts w:ascii="Times New Roman" w:hAnsi="Times New Roman"/>
                <w:sz w:val="20"/>
                <w:szCs w:val="20"/>
                <w:lang w:val="ru-RU"/>
              </w:rPr>
              <w:t>Верхняя</w:t>
            </w:r>
            <w:proofErr w:type="gramEnd"/>
            <w:r w:rsidR="002A6009" w:rsidRPr="002A60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Мактама, ул. </w:t>
            </w:r>
            <w:proofErr w:type="spellStart"/>
            <w:r w:rsidR="002A6009" w:rsidRPr="002A6009">
              <w:rPr>
                <w:rFonts w:ascii="Times New Roman" w:hAnsi="Times New Roman"/>
                <w:sz w:val="20"/>
                <w:szCs w:val="20"/>
                <w:lang w:val="ru-RU"/>
              </w:rPr>
              <w:t>С.Хакима</w:t>
            </w:r>
            <w:proofErr w:type="spellEnd"/>
            <w:r w:rsidR="002A6009" w:rsidRPr="002A6009">
              <w:rPr>
                <w:rFonts w:ascii="Times New Roman" w:hAnsi="Times New Roman"/>
                <w:sz w:val="20"/>
                <w:szCs w:val="20"/>
                <w:lang w:val="ru-RU"/>
              </w:rPr>
              <w:t>, д. 1ж</w:t>
            </w:r>
          </w:p>
        </w:tc>
        <w:tc>
          <w:tcPr>
            <w:tcW w:w="624" w:type="pct"/>
            <w:vAlign w:val="center"/>
          </w:tcPr>
          <w:p w:rsidR="006275C8" w:rsidRDefault="002A6009">
            <w:pPr>
              <w:spacing w:line="216" w:lineRule="auto"/>
              <w:jc w:val="center"/>
              <w:rPr>
                <w:sz w:val="20"/>
                <w:szCs w:val="20"/>
                <w:lang w:val="ru-RU"/>
              </w:rPr>
            </w:pPr>
            <w:r w:rsidRPr="002A6009">
              <w:rPr>
                <w:sz w:val="20"/>
                <w:szCs w:val="20"/>
              </w:rPr>
              <w:t>37 080</w:t>
            </w:r>
          </w:p>
        </w:tc>
        <w:tc>
          <w:tcPr>
            <w:tcW w:w="834" w:type="pct"/>
            <w:vAlign w:val="center"/>
          </w:tcPr>
          <w:p w:rsidR="006275C8" w:rsidRDefault="002A6009">
            <w:pPr>
              <w:jc w:val="center"/>
              <w:rPr>
                <w:sz w:val="20"/>
                <w:szCs w:val="20"/>
              </w:rPr>
            </w:pPr>
            <w:r w:rsidRPr="002A6009">
              <w:rPr>
                <w:sz w:val="20"/>
                <w:szCs w:val="20"/>
              </w:rPr>
              <w:t>185 400</w:t>
            </w:r>
          </w:p>
        </w:tc>
        <w:tc>
          <w:tcPr>
            <w:tcW w:w="695" w:type="pct"/>
            <w:vAlign w:val="center"/>
          </w:tcPr>
          <w:p w:rsidR="006275C8" w:rsidRDefault="004C64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8" w:type="pct"/>
            <w:vAlign w:val="center"/>
          </w:tcPr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</w:p>
        </w:tc>
      </w:tr>
    </w:tbl>
    <w:p w:rsidR="006275C8" w:rsidRDefault="004C64B3">
      <w:pPr>
        <w:rPr>
          <w:lang w:val="ru-RU"/>
        </w:rPr>
      </w:pPr>
      <w:r>
        <w:rPr>
          <w:lang w:val="ru-RU"/>
        </w:rPr>
        <w:tab/>
      </w:r>
    </w:p>
    <w:p w:rsidR="006275C8" w:rsidRDefault="004C64B3" w:rsidP="00262A40">
      <w:pPr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val="ru-RU" w:eastAsia="ru-RU" w:bidi="ar-SA"/>
        </w:rPr>
      </w:pPr>
      <w:r>
        <w:rPr>
          <w:lang w:val="ru-RU"/>
        </w:rPr>
        <w:t>На основании п.16 постановления Правительства РФ от 3 декабря 2014 г. № 1299 «</w:t>
      </w: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 xml:space="preserve"> утверждении Правил проведения публичных торгов по продаже объектов незавершенного строительства" в случае, если </w:t>
      </w:r>
      <w:r w:rsidR="00262A40">
        <w:rPr>
          <w:lang w:val="ru-RU"/>
        </w:rPr>
        <w:t xml:space="preserve">по окончании срока подачи заявок на участие в аукционе не подана ни одна заявка, аукцион по </w:t>
      </w:r>
      <w:r>
        <w:rPr>
          <w:lang w:val="ru-RU"/>
        </w:rPr>
        <w:t>лоту признать несостоявшимся».</w:t>
      </w:r>
    </w:p>
    <w:p w:rsidR="006275C8" w:rsidRDefault="006275C8">
      <w:pPr>
        <w:rPr>
          <w:rFonts w:ascii="Times New Roman" w:hAnsi="Times New Roman"/>
          <w:sz w:val="28"/>
          <w:szCs w:val="28"/>
          <w:lang w:val="ru-RU"/>
        </w:rPr>
      </w:pPr>
    </w:p>
    <w:sectPr w:rsidR="006275C8">
      <w:pgSz w:w="16783" w:h="11850" w:orient="landscape" w:code="9"/>
      <w:pgMar w:top="1588" w:right="1134" w:bottom="1134" w:left="85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C8"/>
    <w:rsid w:val="00262A40"/>
    <w:rsid w:val="002A6009"/>
    <w:rsid w:val="004C64B3"/>
    <w:rsid w:val="006275C8"/>
    <w:rsid w:val="00633E90"/>
    <w:rsid w:val="0071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basedOn w:val="a"/>
    <w:link w:val="afa"/>
    <w:semiHidden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semiHidden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basedOn w:val="a"/>
    <w:link w:val="afa"/>
    <w:semiHidden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semiHidden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202B-CFF0-4EDA-A170-5B153DEF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6</cp:revision>
  <cp:lastPrinted>2020-12-01T15:21:00Z</cp:lastPrinted>
  <dcterms:created xsi:type="dcterms:W3CDTF">2021-04-02T09:41:00Z</dcterms:created>
  <dcterms:modified xsi:type="dcterms:W3CDTF">2021-06-07T10:42:00Z</dcterms:modified>
</cp:coreProperties>
</file>